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0D69D0B" w14:textId="77777777" w:rsidR="0094415B" w:rsidRDefault="0094415B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A8B8AB" w14:textId="7A300FAF" w:rsidR="008D6DA0" w:rsidRDefault="008D6DA0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AD5297" w:rsidRDefault="00B86B05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8C14871" w14:textId="10CFAD1C" w:rsidR="008D6DA0" w:rsidRPr="008D6DA0" w:rsidRDefault="008D6DA0" w:rsidP="0087466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6A2A74">
        <w:rPr>
          <w:rFonts w:ascii="Arial" w:hAnsi="Arial" w:cs="Arial"/>
          <w:b/>
          <w:sz w:val="22"/>
          <w:szCs w:val="22"/>
        </w:rPr>
        <w:t>é sa uskutočnilo dňa 7. októb</w:t>
      </w:r>
      <w:r w:rsidR="00870989">
        <w:rPr>
          <w:rFonts w:ascii="Arial" w:hAnsi="Arial" w:cs="Arial"/>
          <w:b/>
          <w:sz w:val="22"/>
          <w:szCs w:val="22"/>
        </w:rPr>
        <w:t>r</w:t>
      </w:r>
      <w:r w:rsidR="00121B1D">
        <w:rPr>
          <w:rFonts w:ascii="Arial" w:hAnsi="Arial" w:cs="Arial"/>
          <w:b/>
          <w:sz w:val="22"/>
          <w:szCs w:val="22"/>
        </w:rPr>
        <w:t>a</w:t>
      </w:r>
      <w:r w:rsidR="00870989">
        <w:rPr>
          <w:rFonts w:ascii="Arial" w:hAnsi="Arial" w:cs="Arial"/>
          <w:b/>
          <w:sz w:val="22"/>
          <w:szCs w:val="22"/>
        </w:rPr>
        <w:t xml:space="preserve"> 2020</w:t>
      </w:r>
    </w:p>
    <w:p w14:paraId="602C0F77" w14:textId="2699972B" w:rsidR="00FB0D31" w:rsidRDefault="00FB0D31" w:rsidP="0035595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D492590" w14:textId="77777777" w:rsidR="0035595D" w:rsidRPr="000055AB" w:rsidRDefault="0035595D" w:rsidP="0035595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1D971A2" w14:textId="77777777" w:rsidR="006A2A74" w:rsidRDefault="006A2A74" w:rsidP="006A2A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K bodu 7</w:t>
      </w:r>
    </w:p>
    <w:p w14:paraId="5DE8FE69" w14:textId="77777777" w:rsidR="006A2A74" w:rsidRPr="00C20E87" w:rsidRDefault="006A2A74" w:rsidP="006A2A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Inauguračná</w:t>
      </w:r>
      <w:r w:rsidRPr="00C20E87">
        <w:rPr>
          <w:rFonts w:ascii="Arial" w:hAnsi="Arial" w:cs="Arial"/>
          <w:b/>
          <w:sz w:val="22"/>
          <w:szCs w:val="22"/>
        </w:rPr>
        <w:t xml:space="preserve"> prednáška </w:t>
      </w:r>
      <w:r>
        <w:rPr>
          <w:rFonts w:ascii="Arial" w:hAnsi="Arial" w:cs="Arial"/>
          <w:sz w:val="22"/>
          <w:szCs w:val="22"/>
        </w:rPr>
        <w:t>– doc. PaedDr. Adriana Wiegerová</w:t>
      </w:r>
      <w:r w:rsidRPr="00C20E87">
        <w:rPr>
          <w:rFonts w:ascii="Arial" w:hAnsi="Arial" w:cs="Arial"/>
          <w:sz w:val="22"/>
          <w:szCs w:val="22"/>
        </w:rPr>
        <w:t xml:space="preserve">, PhD. v odbore </w:t>
      </w:r>
      <w:r>
        <w:rPr>
          <w:rFonts w:ascii="Arial" w:hAnsi="Arial" w:cs="Arial"/>
          <w:sz w:val="22"/>
          <w:szCs w:val="22"/>
        </w:rPr>
        <w:t>Predškolská a elementárna pedagogika</w:t>
      </w:r>
    </w:p>
    <w:p w14:paraId="4E74E294" w14:textId="77777777" w:rsidR="006A2A74" w:rsidRPr="00C20E87" w:rsidRDefault="006A2A74" w:rsidP="006A2A7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52518D6" w14:textId="77777777" w:rsidR="006A2A74" w:rsidRPr="00573BF5" w:rsidRDefault="006A2A74" w:rsidP="006A2A7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 Paed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Adriana Wiegerová</w:t>
      </w:r>
      <w:r w:rsidRPr="00573BF5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D. prednies</w:t>
      </w:r>
      <w:r w:rsidRPr="00573BF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Pr="00573BF5">
        <w:rPr>
          <w:rFonts w:ascii="Arial" w:hAnsi="Arial" w:cs="Arial"/>
          <w:sz w:val="22"/>
          <w:szCs w:val="22"/>
        </w:rPr>
        <w:t xml:space="preserve"> pred VR PF UMB inauguračnú prednášku na tému: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 w:rsidRPr="00B26E85">
        <w:rPr>
          <w:rFonts w:ascii="Arial" w:hAnsi="Arial" w:cs="Arial"/>
          <w:i/>
          <w:color w:val="212121"/>
          <w:sz w:val="22"/>
          <w:szCs w:val="22"/>
        </w:rPr>
        <w:t xml:space="preserve">Veda a deti, koncept </w:t>
      </w:r>
      <w:proofErr w:type="spellStart"/>
      <w:r w:rsidRPr="00B26E85">
        <w:rPr>
          <w:rFonts w:ascii="Arial" w:hAnsi="Arial" w:cs="Arial"/>
          <w:i/>
          <w:color w:val="212121"/>
          <w:sz w:val="22"/>
          <w:szCs w:val="22"/>
        </w:rPr>
        <w:t>aktérstva</w:t>
      </w:r>
      <w:proofErr w:type="spellEnd"/>
      <w:r w:rsidRPr="00B26E85">
        <w:rPr>
          <w:rFonts w:ascii="Arial" w:hAnsi="Arial" w:cs="Arial"/>
          <w:i/>
          <w:color w:val="212121"/>
          <w:sz w:val="22"/>
          <w:szCs w:val="22"/>
        </w:rPr>
        <w:t xml:space="preserve"> dieťaťa v prírodovednom vzdelávaní z pohľadu učiteľov materských škôl</w:t>
      </w:r>
      <w:r w:rsidRPr="00B26E85">
        <w:rPr>
          <w:rFonts w:ascii="Arial" w:hAnsi="Arial" w:cs="Arial"/>
          <w:i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 xml:space="preserve"> </w:t>
      </w:r>
    </w:p>
    <w:p w14:paraId="2B36B81D" w14:textId="77777777" w:rsidR="006A2A74" w:rsidRPr="00573BF5" w:rsidRDefault="006A2A74" w:rsidP="006A2A74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Oponenti sa vyjadrili k inauguračnému konaniu, potom nasledovala diskusia.</w:t>
      </w:r>
    </w:p>
    <w:p w14:paraId="6D41F970" w14:textId="38DB51C3" w:rsidR="006A2A74" w:rsidRPr="00573BF5" w:rsidRDefault="006A2A74" w:rsidP="006A2A74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Pr</w:t>
      </w:r>
      <w:r>
        <w:rPr>
          <w:rFonts w:ascii="Arial" w:hAnsi="Arial" w:cs="Arial"/>
          <w:sz w:val="22"/>
          <w:szCs w:val="22"/>
        </w:rPr>
        <w:t xml:space="preserve">of.  PhDr. Bronislava </w:t>
      </w:r>
      <w:proofErr w:type="spellStart"/>
      <w:r>
        <w:rPr>
          <w:rFonts w:ascii="Arial" w:hAnsi="Arial" w:cs="Arial"/>
          <w:sz w:val="22"/>
          <w:szCs w:val="22"/>
        </w:rPr>
        <w:t>Kasáčová</w:t>
      </w:r>
      <w:proofErr w:type="spellEnd"/>
      <w:r>
        <w:rPr>
          <w:rFonts w:ascii="Arial" w:hAnsi="Arial" w:cs="Arial"/>
          <w:sz w:val="22"/>
          <w:szCs w:val="22"/>
        </w:rPr>
        <w:t>, CSc., predsedníčka</w:t>
      </w:r>
      <w:r w:rsidRPr="00573BF5">
        <w:rPr>
          <w:rFonts w:ascii="Arial" w:hAnsi="Arial" w:cs="Arial"/>
          <w:sz w:val="22"/>
          <w:szCs w:val="22"/>
        </w:rPr>
        <w:t xml:space="preserve"> inauguračnej komisie, v zmysle </w:t>
      </w:r>
      <w:r w:rsidR="008D6735"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</w:t>
      </w:r>
      <w:r w:rsidR="008D6735">
        <w:rPr>
          <w:rFonts w:ascii="Arial" w:hAnsi="Arial" w:cs="Arial"/>
          <w:sz w:val="22"/>
          <w:szCs w:val="22"/>
        </w:rPr>
        <w:t xml:space="preserve"> § 5</w:t>
      </w:r>
      <w:r>
        <w:rPr>
          <w:rFonts w:ascii="Arial" w:hAnsi="Arial" w:cs="Arial"/>
          <w:sz w:val="22"/>
          <w:szCs w:val="22"/>
        </w:rPr>
        <w:t xml:space="preserve"> ods. 11, predložila</w:t>
      </w:r>
      <w:r w:rsidRPr="00573BF5">
        <w:rPr>
          <w:rFonts w:ascii="Arial" w:hAnsi="Arial" w:cs="Arial"/>
          <w:sz w:val="22"/>
          <w:szCs w:val="22"/>
        </w:rPr>
        <w:t xml:space="preserve"> VR PF UMB závery z rokovania inauguračnej komisie. Inauguračná komisia vyhodnotila plnenie podmienok podľa § 76 ods. 5 a 7 zákona č. 131/2002 o vysokých školách a podľa kritérií na získanie titulu profesor. Na základe predložených dokladov, oponentských posudkov a odborného posúdenia úrovne prednesenej inauguračnej prednášky celkovo zhodnotila peda</w:t>
      </w:r>
      <w:r>
        <w:rPr>
          <w:rFonts w:ascii="Arial" w:hAnsi="Arial" w:cs="Arial"/>
          <w:sz w:val="22"/>
          <w:szCs w:val="22"/>
        </w:rPr>
        <w:t>gogickú a vedeckú činnosť doc. Paed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 xml:space="preserve">Adriany </w:t>
      </w:r>
      <w:proofErr w:type="spellStart"/>
      <w:r>
        <w:rPr>
          <w:rFonts w:ascii="Arial" w:hAnsi="Arial" w:cs="Arial"/>
          <w:sz w:val="22"/>
          <w:szCs w:val="22"/>
        </w:rPr>
        <w:t>Wiegerovej</w:t>
      </w:r>
      <w:proofErr w:type="spellEnd"/>
      <w:r w:rsidRPr="00573BF5">
        <w:rPr>
          <w:rFonts w:ascii="Arial" w:hAnsi="Arial" w:cs="Arial"/>
          <w:sz w:val="22"/>
          <w:szCs w:val="22"/>
        </w:rPr>
        <w:t>, PhD., a v tajn</w:t>
      </w:r>
      <w:r>
        <w:rPr>
          <w:rFonts w:ascii="Arial" w:hAnsi="Arial" w:cs="Arial"/>
          <w:sz w:val="22"/>
          <w:szCs w:val="22"/>
        </w:rPr>
        <w:t>om hlasovaní rozhodla, že doc. Paed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Adriana Wiegerová</w:t>
      </w:r>
      <w:r w:rsidRPr="00573BF5">
        <w:rPr>
          <w:rFonts w:ascii="Arial" w:hAnsi="Arial" w:cs="Arial"/>
          <w:sz w:val="22"/>
          <w:szCs w:val="22"/>
        </w:rPr>
        <w:t>, PhD., spĺňa podmienky pre udelenie vedecko-pedagogické</w:t>
      </w:r>
      <w:r>
        <w:rPr>
          <w:rFonts w:ascii="Arial" w:hAnsi="Arial" w:cs="Arial"/>
          <w:sz w:val="22"/>
          <w:szCs w:val="22"/>
        </w:rPr>
        <w:t>ho titulu profesor v odbore Predškolská a elementárna pedagogika. Výsledok hlasovania: za: 4</w:t>
      </w:r>
      <w:r w:rsidRPr="00573BF5">
        <w:rPr>
          <w:rFonts w:ascii="Arial" w:hAnsi="Arial" w:cs="Arial"/>
          <w:sz w:val="22"/>
          <w:szCs w:val="22"/>
        </w:rPr>
        <w:t>, proti: 0, neplatné: 0.</w:t>
      </w:r>
    </w:p>
    <w:p w14:paraId="170B33C7" w14:textId="77777777" w:rsidR="006A2A74" w:rsidRPr="00573BF5" w:rsidRDefault="006A2A74" w:rsidP="006A2A74">
      <w:pPr>
        <w:rPr>
          <w:rFonts w:ascii="Arial" w:hAnsi="Arial" w:cs="Arial"/>
          <w:sz w:val="22"/>
          <w:szCs w:val="22"/>
        </w:rPr>
      </w:pPr>
    </w:p>
    <w:p w14:paraId="23CE16F6" w14:textId="77777777" w:rsidR="006A2A74" w:rsidRPr="00573BF5" w:rsidRDefault="006A2A74" w:rsidP="006A2A74">
      <w:pPr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  <w:u w:val="single"/>
        </w:rPr>
        <w:t>Roz</w:t>
      </w:r>
      <w:r>
        <w:rPr>
          <w:rFonts w:ascii="Arial" w:hAnsi="Arial" w:cs="Arial"/>
          <w:sz w:val="22"/>
          <w:szCs w:val="22"/>
          <w:u w:val="single"/>
        </w:rPr>
        <w:t>hodnutie č. 7</w:t>
      </w:r>
      <w:r w:rsidRPr="00573BF5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3</w:t>
      </w:r>
    </w:p>
    <w:p w14:paraId="783095FD" w14:textId="05A99F30" w:rsidR="00870989" w:rsidRPr="002F6F4B" w:rsidRDefault="006A2A74" w:rsidP="009165DF">
      <w:pPr>
        <w:pStyle w:val="Zarkazkladnhotext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 xml:space="preserve">V zmysle </w:t>
      </w:r>
      <w:r w:rsidRPr="00573BF5">
        <w:rPr>
          <w:rFonts w:ascii="Arial" w:hAnsi="Arial" w:cs="Arial"/>
          <w:bCs/>
          <w:sz w:val="22"/>
          <w:szCs w:val="22"/>
        </w:rPr>
        <w:t>zákona č. 131/200</w:t>
      </w:r>
      <w:r w:rsidR="008D6735">
        <w:rPr>
          <w:rFonts w:ascii="Arial" w:hAnsi="Arial" w:cs="Arial"/>
          <w:bCs/>
          <w:sz w:val="22"/>
          <w:szCs w:val="22"/>
        </w:rPr>
        <w:t>2 Z. z. o vysokých školách a § 6</w:t>
      </w:r>
      <w:r w:rsidRPr="00573BF5">
        <w:rPr>
          <w:rFonts w:ascii="Arial" w:hAnsi="Arial" w:cs="Arial"/>
          <w:bCs/>
          <w:sz w:val="22"/>
          <w:szCs w:val="22"/>
        </w:rPr>
        <w:t xml:space="preserve"> </w:t>
      </w:r>
      <w:r w:rsidR="008D6735">
        <w:rPr>
          <w:rFonts w:ascii="Arial" w:hAnsi="Arial" w:cs="Arial"/>
          <w:sz w:val="22"/>
          <w:szCs w:val="22"/>
        </w:rPr>
        <w:t>Vyhlášky MŠVVaŠ SR č. 246/2019 Z. z. o postupe získavania vedecko-pedagogických titu</w:t>
      </w:r>
      <w:bookmarkStart w:id="0" w:name="_GoBack"/>
      <w:bookmarkEnd w:id="0"/>
      <w:r w:rsidR="008D6735">
        <w:rPr>
          <w:rFonts w:ascii="Arial" w:hAnsi="Arial" w:cs="Arial"/>
          <w:sz w:val="22"/>
          <w:szCs w:val="22"/>
        </w:rPr>
        <w:t>lov alebo umelecko-pedagogických titulov docent a profesor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 VR PF UMB, v tajnom hlasovaní rozhodla o </w:t>
      </w:r>
      <w:r w:rsidRPr="00F16C45">
        <w:rPr>
          <w:rFonts w:ascii="Arial" w:hAnsi="Arial" w:cs="Arial"/>
          <w:b/>
          <w:bCs/>
          <w:sz w:val="22"/>
          <w:szCs w:val="22"/>
        </w:rPr>
        <w:t>návrhu na udelenie titulu profesor</w:t>
      </w:r>
      <w:r>
        <w:rPr>
          <w:rFonts w:ascii="Arial" w:hAnsi="Arial" w:cs="Arial"/>
          <w:bCs/>
          <w:sz w:val="22"/>
          <w:szCs w:val="22"/>
        </w:rPr>
        <w:t xml:space="preserve"> (za: 19</w:t>
      </w:r>
      <w:r w:rsidRPr="00573BF5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proti: 3</w:t>
      </w:r>
      <w:r w:rsidRPr="00573BF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neplatné hlasovacie lístky: 2</w:t>
      </w:r>
      <w:r w:rsidRPr="00573BF5">
        <w:rPr>
          <w:rFonts w:ascii="Arial" w:hAnsi="Arial" w:cs="Arial"/>
          <w:bCs/>
          <w:sz w:val="22"/>
          <w:szCs w:val="22"/>
        </w:rPr>
        <w:t>)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doc. Paed</w:t>
      </w:r>
      <w:r w:rsidRPr="003D7061">
        <w:rPr>
          <w:rFonts w:ascii="Arial" w:hAnsi="Arial" w:cs="Arial"/>
          <w:b/>
          <w:sz w:val="22"/>
          <w:szCs w:val="22"/>
        </w:rPr>
        <w:t xml:space="preserve">Dr. </w:t>
      </w:r>
      <w:r>
        <w:rPr>
          <w:rFonts w:ascii="Arial" w:hAnsi="Arial" w:cs="Arial"/>
          <w:b/>
          <w:sz w:val="22"/>
          <w:szCs w:val="22"/>
        </w:rPr>
        <w:t xml:space="preserve">Adriane </w:t>
      </w:r>
      <w:proofErr w:type="spellStart"/>
      <w:r>
        <w:rPr>
          <w:rFonts w:ascii="Arial" w:hAnsi="Arial" w:cs="Arial"/>
          <w:b/>
          <w:sz w:val="22"/>
          <w:szCs w:val="22"/>
        </w:rPr>
        <w:t>Wiegerovej</w:t>
      </w:r>
      <w:proofErr w:type="spellEnd"/>
      <w:r>
        <w:rPr>
          <w:rFonts w:ascii="Arial" w:hAnsi="Arial" w:cs="Arial"/>
          <w:b/>
          <w:sz w:val="22"/>
          <w:szCs w:val="22"/>
        </w:rPr>
        <w:t>, Ph</w:t>
      </w:r>
      <w:r w:rsidRPr="003D7061">
        <w:rPr>
          <w:rFonts w:ascii="Arial" w:hAnsi="Arial" w:cs="Arial"/>
          <w:b/>
          <w:sz w:val="22"/>
          <w:szCs w:val="22"/>
        </w:rPr>
        <w:t>D.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v odbore </w:t>
      </w:r>
      <w:r>
        <w:rPr>
          <w:rFonts w:ascii="Arial" w:hAnsi="Arial" w:cs="Arial"/>
          <w:b/>
          <w:sz w:val="22"/>
          <w:szCs w:val="22"/>
        </w:rPr>
        <w:t>Predškolská a elementárna pedagogika</w:t>
      </w:r>
      <w:r w:rsidRPr="00573BF5">
        <w:rPr>
          <w:rFonts w:ascii="Arial" w:hAnsi="Arial" w:cs="Arial"/>
          <w:b/>
          <w:sz w:val="22"/>
          <w:szCs w:val="22"/>
        </w:rPr>
        <w:t>.</w:t>
      </w:r>
    </w:p>
    <w:p w14:paraId="672F38A3" w14:textId="70C945C6" w:rsidR="000055AB" w:rsidRDefault="000055AB" w:rsidP="00B86B0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6AEBE" w14:textId="77777777" w:rsidR="0035595D" w:rsidRDefault="0035595D" w:rsidP="00B86B0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D7A004" w14:textId="4F73B3B4" w:rsidR="00B86B05" w:rsidRDefault="00BA5822" w:rsidP="00005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19</w:t>
      </w:r>
      <w:r w:rsidR="006A2A74">
        <w:rPr>
          <w:rFonts w:ascii="Arial" w:hAnsi="Arial" w:cs="Arial"/>
          <w:sz w:val="22"/>
          <w:szCs w:val="22"/>
        </w:rPr>
        <w:t>. 10</w:t>
      </w:r>
      <w:r w:rsidR="00870989">
        <w:rPr>
          <w:rFonts w:ascii="Arial" w:hAnsi="Arial" w:cs="Arial"/>
          <w:sz w:val="22"/>
          <w:szCs w:val="22"/>
        </w:rPr>
        <w:t>. 2020</w:t>
      </w:r>
    </w:p>
    <w:p w14:paraId="41E6ED3F" w14:textId="6DEAABED" w:rsidR="00B97292" w:rsidRDefault="00B97292" w:rsidP="000055AB">
      <w:pPr>
        <w:jc w:val="both"/>
        <w:rPr>
          <w:rFonts w:ascii="Arial" w:hAnsi="Arial" w:cs="Arial"/>
          <w:sz w:val="22"/>
          <w:szCs w:val="22"/>
        </w:rPr>
      </w:pPr>
    </w:p>
    <w:p w14:paraId="5ED29B82" w14:textId="50A4A02B" w:rsidR="0035595D" w:rsidRDefault="0035595D" w:rsidP="000055AB">
      <w:pPr>
        <w:jc w:val="both"/>
        <w:rPr>
          <w:rFonts w:ascii="Arial" w:hAnsi="Arial" w:cs="Arial"/>
          <w:sz w:val="22"/>
          <w:szCs w:val="22"/>
        </w:rPr>
      </w:pPr>
    </w:p>
    <w:p w14:paraId="56A17892" w14:textId="0B9B68E9" w:rsidR="0035595D" w:rsidRDefault="0035595D" w:rsidP="000055AB">
      <w:pPr>
        <w:jc w:val="both"/>
        <w:rPr>
          <w:rFonts w:ascii="Arial" w:hAnsi="Arial" w:cs="Arial"/>
          <w:sz w:val="22"/>
          <w:szCs w:val="22"/>
        </w:rPr>
      </w:pPr>
    </w:p>
    <w:p w14:paraId="64146D63" w14:textId="7EB55863" w:rsidR="0035595D" w:rsidRDefault="0035595D" w:rsidP="000055AB">
      <w:pPr>
        <w:jc w:val="both"/>
        <w:rPr>
          <w:rFonts w:ascii="Arial" w:hAnsi="Arial" w:cs="Arial"/>
          <w:sz w:val="22"/>
          <w:szCs w:val="22"/>
        </w:rPr>
      </w:pPr>
    </w:p>
    <w:p w14:paraId="0E0CBD9D" w14:textId="77777777" w:rsidR="0035595D" w:rsidRPr="00B86B05" w:rsidRDefault="0035595D" w:rsidP="000055AB">
      <w:pPr>
        <w:jc w:val="both"/>
        <w:rPr>
          <w:rFonts w:ascii="Arial" w:hAnsi="Arial" w:cs="Arial"/>
          <w:sz w:val="22"/>
          <w:szCs w:val="22"/>
        </w:rPr>
      </w:pPr>
    </w:p>
    <w:p w14:paraId="28F4F651" w14:textId="4B2286F7" w:rsidR="008D6DA0" w:rsidRPr="008D6DA0" w:rsidRDefault="00121B1D" w:rsidP="000055AB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0055A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0055AB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532871D0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0055AB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DC15F" w14:textId="77777777" w:rsidR="00C570EA" w:rsidRDefault="00C570EA" w:rsidP="008D7BB0">
      <w:r>
        <w:separator/>
      </w:r>
    </w:p>
  </w:endnote>
  <w:endnote w:type="continuationSeparator" w:id="0">
    <w:p w14:paraId="7DB816B7" w14:textId="77777777" w:rsidR="00C570EA" w:rsidRDefault="00C570EA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2F9F6" w14:textId="77777777" w:rsidR="00C570EA" w:rsidRDefault="00C570EA" w:rsidP="008D7BB0">
      <w:r>
        <w:separator/>
      </w:r>
    </w:p>
  </w:footnote>
  <w:footnote w:type="continuationSeparator" w:id="0">
    <w:p w14:paraId="702B9024" w14:textId="77777777" w:rsidR="00C570EA" w:rsidRDefault="00C570EA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6834"/>
    <w:rsid w:val="00072CC4"/>
    <w:rsid w:val="00086DE7"/>
    <w:rsid w:val="000A5447"/>
    <w:rsid w:val="000C6A44"/>
    <w:rsid w:val="000D56A4"/>
    <w:rsid w:val="000F0AE7"/>
    <w:rsid w:val="001025E1"/>
    <w:rsid w:val="00121B1D"/>
    <w:rsid w:val="001D2904"/>
    <w:rsid w:val="001E1FE3"/>
    <w:rsid w:val="001E28A8"/>
    <w:rsid w:val="00205EE7"/>
    <w:rsid w:val="002216F0"/>
    <w:rsid w:val="00264F96"/>
    <w:rsid w:val="002B152D"/>
    <w:rsid w:val="002C74C8"/>
    <w:rsid w:val="002E7B26"/>
    <w:rsid w:val="002F0955"/>
    <w:rsid w:val="002F6200"/>
    <w:rsid w:val="00317DDE"/>
    <w:rsid w:val="00326659"/>
    <w:rsid w:val="00334159"/>
    <w:rsid w:val="00351DBB"/>
    <w:rsid w:val="0035595D"/>
    <w:rsid w:val="0036090D"/>
    <w:rsid w:val="00377338"/>
    <w:rsid w:val="00395642"/>
    <w:rsid w:val="003D237B"/>
    <w:rsid w:val="00404852"/>
    <w:rsid w:val="004F2472"/>
    <w:rsid w:val="00533D87"/>
    <w:rsid w:val="00535ECA"/>
    <w:rsid w:val="00566BB5"/>
    <w:rsid w:val="006009CC"/>
    <w:rsid w:val="00607BFC"/>
    <w:rsid w:val="006110B2"/>
    <w:rsid w:val="00640A42"/>
    <w:rsid w:val="00651441"/>
    <w:rsid w:val="00697618"/>
    <w:rsid w:val="006A2A74"/>
    <w:rsid w:val="006C5907"/>
    <w:rsid w:val="006D023F"/>
    <w:rsid w:val="006D2D7A"/>
    <w:rsid w:val="00730624"/>
    <w:rsid w:val="0073677C"/>
    <w:rsid w:val="0076220B"/>
    <w:rsid w:val="00764BBF"/>
    <w:rsid w:val="00771737"/>
    <w:rsid w:val="008106AA"/>
    <w:rsid w:val="00811561"/>
    <w:rsid w:val="00863DD1"/>
    <w:rsid w:val="0086414C"/>
    <w:rsid w:val="00870989"/>
    <w:rsid w:val="00874660"/>
    <w:rsid w:val="008D6735"/>
    <w:rsid w:val="008D6DA0"/>
    <w:rsid w:val="008D7BB0"/>
    <w:rsid w:val="008E59B7"/>
    <w:rsid w:val="008F1D43"/>
    <w:rsid w:val="00904C00"/>
    <w:rsid w:val="00915A09"/>
    <w:rsid w:val="009160ED"/>
    <w:rsid w:val="009165DF"/>
    <w:rsid w:val="00922F2B"/>
    <w:rsid w:val="0093013E"/>
    <w:rsid w:val="0094415B"/>
    <w:rsid w:val="00956E15"/>
    <w:rsid w:val="00995AFD"/>
    <w:rsid w:val="009B2DD1"/>
    <w:rsid w:val="009F3DD3"/>
    <w:rsid w:val="00A16E18"/>
    <w:rsid w:val="00A212A2"/>
    <w:rsid w:val="00A534A0"/>
    <w:rsid w:val="00A76BB2"/>
    <w:rsid w:val="00A801B2"/>
    <w:rsid w:val="00A85647"/>
    <w:rsid w:val="00AB0C72"/>
    <w:rsid w:val="00AC1A1B"/>
    <w:rsid w:val="00AD063B"/>
    <w:rsid w:val="00AD5297"/>
    <w:rsid w:val="00AF2E03"/>
    <w:rsid w:val="00B0351F"/>
    <w:rsid w:val="00B07412"/>
    <w:rsid w:val="00B20725"/>
    <w:rsid w:val="00B32AC4"/>
    <w:rsid w:val="00B80F98"/>
    <w:rsid w:val="00B86B05"/>
    <w:rsid w:val="00B93F18"/>
    <w:rsid w:val="00B97292"/>
    <w:rsid w:val="00BA5822"/>
    <w:rsid w:val="00BF49A2"/>
    <w:rsid w:val="00C07032"/>
    <w:rsid w:val="00C570EA"/>
    <w:rsid w:val="00C6371E"/>
    <w:rsid w:val="00C73100"/>
    <w:rsid w:val="00C90488"/>
    <w:rsid w:val="00CA3283"/>
    <w:rsid w:val="00D26EED"/>
    <w:rsid w:val="00D353E8"/>
    <w:rsid w:val="00D53F75"/>
    <w:rsid w:val="00D61EE4"/>
    <w:rsid w:val="00D8423A"/>
    <w:rsid w:val="00DB25F9"/>
    <w:rsid w:val="00DC7D7E"/>
    <w:rsid w:val="00DC7FAA"/>
    <w:rsid w:val="00E0048A"/>
    <w:rsid w:val="00E028E7"/>
    <w:rsid w:val="00E2367F"/>
    <w:rsid w:val="00E2622C"/>
    <w:rsid w:val="00E51060"/>
    <w:rsid w:val="00E54A3C"/>
    <w:rsid w:val="00E9084F"/>
    <w:rsid w:val="00E9187B"/>
    <w:rsid w:val="00EA6B7F"/>
    <w:rsid w:val="00EB1E55"/>
    <w:rsid w:val="00EE4E66"/>
    <w:rsid w:val="00F40C89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AEB3-3E80-49EA-AF4E-3AEBEF8D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6</cp:revision>
  <cp:lastPrinted>2019-11-05T14:35:00Z</cp:lastPrinted>
  <dcterms:created xsi:type="dcterms:W3CDTF">2020-10-16T11:10:00Z</dcterms:created>
  <dcterms:modified xsi:type="dcterms:W3CDTF">2020-11-24T09:34:00Z</dcterms:modified>
</cp:coreProperties>
</file>